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CE4" w:rsidRPr="00EF3CE4" w:rsidRDefault="00EF3CE4" w:rsidP="00EF3CE4">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Лекция 1. </w:t>
      </w:r>
      <w:r w:rsidRPr="00EF3CE4">
        <w:rPr>
          <w:rFonts w:ascii="Times New Roman" w:hAnsi="Times New Roman" w:cs="Times New Roman"/>
          <w:b/>
          <w:sz w:val="28"/>
          <w:szCs w:val="28"/>
        </w:rPr>
        <w:t>Введение в жизнь вуза. Учебные планы. Основные формы учебных занятий, самостоятельная работа студентов. Формы контроля</w:t>
      </w:r>
    </w:p>
    <w:p w:rsidR="00BD3CF8" w:rsidRDefault="00BD3CF8" w:rsidP="00BD3CF8">
      <w:pPr>
        <w:spacing w:line="360" w:lineRule="auto"/>
        <w:ind w:firstLine="709"/>
        <w:jc w:val="both"/>
        <w:rPr>
          <w:rFonts w:ascii="Times New Roman" w:hAnsi="Times New Roman" w:cs="Times New Roman"/>
          <w:sz w:val="28"/>
          <w:szCs w:val="28"/>
        </w:rPr>
      </w:pPr>
    </w:p>
    <w:p w:rsidR="004A2273" w:rsidRDefault="00BD3CF8" w:rsidP="004A22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составлении краткого курса лекций был</w:t>
      </w:r>
      <w:r w:rsidR="004A2273">
        <w:rPr>
          <w:rFonts w:ascii="Times New Roman" w:hAnsi="Times New Roman" w:cs="Times New Roman"/>
          <w:sz w:val="28"/>
          <w:szCs w:val="28"/>
        </w:rPr>
        <w:t>и</w:t>
      </w:r>
      <w:r>
        <w:rPr>
          <w:rFonts w:ascii="Times New Roman" w:hAnsi="Times New Roman" w:cs="Times New Roman"/>
          <w:sz w:val="28"/>
          <w:szCs w:val="28"/>
        </w:rPr>
        <w:t xml:space="preserve"> использован</w:t>
      </w:r>
      <w:r w:rsidR="004A2273">
        <w:rPr>
          <w:rFonts w:ascii="Times New Roman" w:hAnsi="Times New Roman" w:cs="Times New Roman"/>
          <w:sz w:val="28"/>
          <w:szCs w:val="28"/>
        </w:rPr>
        <w:t>ы</w:t>
      </w:r>
      <w:r>
        <w:rPr>
          <w:rFonts w:ascii="Times New Roman" w:hAnsi="Times New Roman" w:cs="Times New Roman"/>
          <w:sz w:val="28"/>
          <w:szCs w:val="28"/>
        </w:rPr>
        <w:t xml:space="preserve"> материал</w:t>
      </w:r>
      <w:r w:rsidR="004A2273">
        <w:rPr>
          <w:rFonts w:ascii="Times New Roman" w:hAnsi="Times New Roman" w:cs="Times New Roman"/>
          <w:sz w:val="28"/>
          <w:szCs w:val="28"/>
        </w:rPr>
        <w:t>ы</w:t>
      </w:r>
      <w:r>
        <w:rPr>
          <w:rFonts w:ascii="Times New Roman" w:hAnsi="Times New Roman" w:cs="Times New Roman"/>
          <w:sz w:val="28"/>
          <w:szCs w:val="28"/>
        </w:rPr>
        <w:t xml:space="preserve"> </w:t>
      </w:r>
    </w:p>
    <w:p w:rsidR="00BD3CF8" w:rsidRDefault="00BD3CF8" w:rsidP="004A22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Введение в специальность: Геология и разведка полезных ископаемых/ А.К. Мазуров. –Томск: из-во Томского политехнического университета, 2010. – 146 с.   </w:t>
      </w:r>
    </w:p>
    <w:p w:rsidR="00BD3CF8" w:rsidRDefault="00BD3CF8" w:rsidP="004A22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Учебно-методический комплекс дисциплины «Введение в специальность»</w:t>
      </w:r>
      <w:r w:rsidR="004A2273" w:rsidRPr="004A2273">
        <w:rPr>
          <w:rFonts w:ascii="Times New Roman" w:hAnsi="Times New Roman" w:cs="Times New Roman"/>
          <w:sz w:val="28"/>
          <w:szCs w:val="28"/>
        </w:rPr>
        <w:t xml:space="preserve">/ </w:t>
      </w:r>
      <w:r w:rsidR="004A2273">
        <w:rPr>
          <w:rFonts w:ascii="Times New Roman" w:hAnsi="Times New Roman" w:cs="Times New Roman"/>
          <w:sz w:val="28"/>
          <w:szCs w:val="28"/>
        </w:rPr>
        <w:t>Авраменко С.М.. – Благовещенск: АмГУ, 2011. – 49 с.</w:t>
      </w:r>
    </w:p>
    <w:p w:rsidR="00EF3CE4" w:rsidRDefault="00EF3CE4" w:rsidP="00EF3CE4">
      <w:pPr>
        <w:spacing w:after="0" w:line="360" w:lineRule="auto"/>
        <w:ind w:firstLine="709"/>
        <w:jc w:val="center"/>
        <w:rPr>
          <w:rFonts w:ascii="Times New Roman" w:hAnsi="Times New Roman" w:cs="Times New Roman"/>
          <w:sz w:val="28"/>
          <w:szCs w:val="28"/>
        </w:rPr>
      </w:pPr>
    </w:p>
    <w:p w:rsidR="00EF3CE4" w:rsidRDefault="00EF3CE4" w:rsidP="00EF3CE4">
      <w:pPr>
        <w:spacing w:after="0" w:line="360" w:lineRule="auto"/>
        <w:ind w:firstLine="709"/>
        <w:jc w:val="center"/>
        <w:rPr>
          <w:rFonts w:ascii="Times New Roman" w:hAnsi="Times New Roman" w:cs="Times New Roman"/>
          <w:sz w:val="28"/>
          <w:szCs w:val="28"/>
        </w:rPr>
      </w:pPr>
    </w:p>
    <w:p w:rsidR="00EF3CE4" w:rsidRDefault="00EF3CE4" w:rsidP="00EF3CE4">
      <w:pPr>
        <w:spacing w:after="0" w:line="360" w:lineRule="auto"/>
        <w:ind w:firstLine="709"/>
        <w:jc w:val="center"/>
        <w:rPr>
          <w:rFonts w:ascii="Times New Roman" w:hAnsi="Times New Roman" w:cs="Times New Roman"/>
          <w:sz w:val="28"/>
          <w:szCs w:val="28"/>
        </w:rPr>
      </w:pPr>
      <w:r w:rsidRPr="00EF3CE4">
        <w:rPr>
          <w:rFonts w:ascii="Times New Roman" w:hAnsi="Times New Roman" w:cs="Times New Roman"/>
          <w:sz w:val="28"/>
          <w:szCs w:val="28"/>
        </w:rPr>
        <w:t>1.Учебные планы</w:t>
      </w:r>
    </w:p>
    <w:p w:rsidR="00EF3CE4" w:rsidRDefault="00EF3CE4" w:rsidP="00EF3CE4">
      <w:pPr>
        <w:spacing w:after="0" w:line="360" w:lineRule="auto"/>
        <w:ind w:firstLine="709"/>
        <w:jc w:val="center"/>
        <w:rPr>
          <w:rFonts w:ascii="Times New Roman" w:hAnsi="Times New Roman" w:cs="Times New Roman"/>
          <w:sz w:val="28"/>
          <w:szCs w:val="28"/>
        </w:rPr>
      </w:pPr>
    </w:p>
    <w:p w:rsidR="00EF3CE4" w:rsidRDefault="00EF3CE4" w:rsidP="00EF3CE4">
      <w:pPr>
        <w:spacing w:after="0" w:line="360" w:lineRule="auto"/>
        <w:ind w:firstLine="709"/>
        <w:jc w:val="both"/>
        <w:rPr>
          <w:rFonts w:ascii="Times New Roman" w:hAnsi="Times New Roman" w:cs="Times New Roman"/>
          <w:sz w:val="28"/>
          <w:szCs w:val="28"/>
        </w:rPr>
      </w:pPr>
      <w:r w:rsidRPr="00EF3CE4">
        <w:rPr>
          <w:rFonts w:ascii="Times New Roman" w:hAnsi="Times New Roman" w:cs="Times New Roman"/>
          <w:sz w:val="28"/>
          <w:szCs w:val="28"/>
        </w:rPr>
        <w:t xml:space="preserve"> Основным организующим и регламентирующим элементом учебного процесса в высшем учебном заведении является учебный план. Подготовка кадров по всем направлениям и специальностям проводится по особому учебному плану, отражающему всю их специфику. Целями являются подготовка студента к освоению теоретических основ и приобретению практических навыков предусмотренным планом</w:t>
      </w:r>
      <w:r>
        <w:rPr>
          <w:rFonts w:ascii="Times New Roman" w:hAnsi="Times New Roman" w:cs="Times New Roman"/>
          <w:sz w:val="28"/>
          <w:szCs w:val="28"/>
        </w:rPr>
        <w:t>.</w:t>
      </w:r>
      <w:r w:rsidRPr="00EF3CE4">
        <w:rPr>
          <w:rFonts w:ascii="Times New Roman" w:hAnsi="Times New Roman" w:cs="Times New Roman"/>
          <w:sz w:val="28"/>
          <w:szCs w:val="28"/>
        </w:rPr>
        <w:t xml:space="preserve"> Задачами являются получение представлений студентом о структуре избранного учебного заведения и организации учебного процесса, о роли самостоятельной работы в подготовке студента. Периодически эти планы совершенствуются с целью учета последних достижений в научной и практической деятельности. В структуре учебных планов подготовки геологических кадров выделяются два основных раздела: теоретическое обучение и полевое производственное обучение (практика). </w:t>
      </w:r>
    </w:p>
    <w:p w:rsidR="00BD3CF8" w:rsidRDefault="00EF3CE4" w:rsidP="00EF3CE4">
      <w:pPr>
        <w:spacing w:after="0" w:line="360" w:lineRule="auto"/>
        <w:ind w:firstLine="709"/>
        <w:jc w:val="both"/>
        <w:rPr>
          <w:rFonts w:ascii="Times New Roman" w:hAnsi="Times New Roman" w:cs="Times New Roman"/>
          <w:sz w:val="28"/>
          <w:szCs w:val="28"/>
        </w:rPr>
      </w:pPr>
      <w:r w:rsidRPr="00EF3CE4">
        <w:rPr>
          <w:rFonts w:ascii="Times New Roman" w:hAnsi="Times New Roman" w:cs="Times New Roman"/>
          <w:sz w:val="28"/>
          <w:szCs w:val="28"/>
        </w:rPr>
        <w:t xml:space="preserve">Нормативный срок освоения основной образовательной программы подготовки специалиста по </w:t>
      </w:r>
      <w:r w:rsidR="00BD3CF8">
        <w:rPr>
          <w:rFonts w:ascii="Times New Roman" w:hAnsi="Times New Roman" w:cs="Times New Roman"/>
          <w:sz w:val="28"/>
          <w:szCs w:val="28"/>
        </w:rPr>
        <w:t xml:space="preserve">специальности 21.05.02 </w:t>
      </w:r>
      <w:r w:rsidRPr="00EF3CE4">
        <w:rPr>
          <w:rFonts w:ascii="Times New Roman" w:hAnsi="Times New Roman" w:cs="Times New Roman"/>
          <w:sz w:val="28"/>
          <w:szCs w:val="28"/>
        </w:rPr>
        <w:t>«</w:t>
      </w:r>
      <w:r w:rsidR="00BD3CF8">
        <w:rPr>
          <w:rFonts w:ascii="Times New Roman" w:hAnsi="Times New Roman" w:cs="Times New Roman"/>
          <w:sz w:val="28"/>
          <w:szCs w:val="28"/>
        </w:rPr>
        <w:t>Прикладжная геология</w:t>
      </w:r>
      <w:r w:rsidRPr="00EF3CE4">
        <w:rPr>
          <w:rFonts w:ascii="Times New Roman" w:hAnsi="Times New Roman" w:cs="Times New Roman"/>
          <w:sz w:val="28"/>
          <w:szCs w:val="28"/>
        </w:rPr>
        <w:t xml:space="preserve">» </w:t>
      </w:r>
      <w:r w:rsidRPr="00EF3CE4">
        <w:rPr>
          <w:rFonts w:ascii="Times New Roman" w:hAnsi="Times New Roman" w:cs="Times New Roman"/>
          <w:sz w:val="28"/>
          <w:szCs w:val="28"/>
        </w:rPr>
        <w:lastRenderedPageBreak/>
        <w:t xml:space="preserve">- 5 лет. Основные формы учебных занятий и самостоятельная работа студентов </w:t>
      </w:r>
      <w:r w:rsidR="00BD3CF8">
        <w:rPr>
          <w:rFonts w:ascii="Times New Roman" w:hAnsi="Times New Roman" w:cs="Times New Roman"/>
          <w:sz w:val="28"/>
          <w:szCs w:val="28"/>
        </w:rPr>
        <w:t>в</w:t>
      </w:r>
      <w:r w:rsidRPr="00EF3CE4">
        <w:rPr>
          <w:rFonts w:ascii="Times New Roman" w:hAnsi="Times New Roman" w:cs="Times New Roman"/>
          <w:sz w:val="28"/>
          <w:szCs w:val="28"/>
        </w:rPr>
        <w:t>ысш</w:t>
      </w:r>
      <w:r w:rsidR="00BD3CF8">
        <w:rPr>
          <w:rFonts w:ascii="Times New Roman" w:hAnsi="Times New Roman" w:cs="Times New Roman"/>
          <w:sz w:val="28"/>
          <w:szCs w:val="28"/>
        </w:rPr>
        <w:t>ей</w:t>
      </w:r>
      <w:r w:rsidRPr="00EF3CE4">
        <w:rPr>
          <w:rFonts w:ascii="Times New Roman" w:hAnsi="Times New Roman" w:cs="Times New Roman"/>
          <w:sz w:val="28"/>
          <w:szCs w:val="28"/>
        </w:rPr>
        <w:t xml:space="preserve"> школ</w:t>
      </w:r>
      <w:r w:rsidR="00BD3CF8">
        <w:rPr>
          <w:rFonts w:ascii="Times New Roman" w:hAnsi="Times New Roman" w:cs="Times New Roman"/>
          <w:sz w:val="28"/>
          <w:szCs w:val="28"/>
        </w:rPr>
        <w:t>ы</w:t>
      </w:r>
      <w:r w:rsidRPr="00EF3CE4">
        <w:rPr>
          <w:rFonts w:ascii="Times New Roman" w:hAnsi="Times New Roman" w:cs="Times New Roman"/>
          <w:sz w:val="28"/>
          <w:szCs w:val="28"/>
        </w:rPr>
        <w:t xml:space="preserve"> отличается от средней своим режимом, формами и методами обучения. И вчерашний школьник, и производственник, поступив в вуз, попадают в совершенно новую обстановку и с первых же шагов учебы должны правильно организовать свой труд. Основное отличие вуза от средней школы заключается в самой постановке учебной работы. В средней школе учитель учит ученика, а в вузе преподаватель учит студента учиться и руководит его самостоятельной работой. В университете используются следующие формы обучения: лекции, лабораторные и практические занятия, семинары, консультации, курсовое проектирование, учебные и производственные практики, учебно-исследовательская и научно-исследовательская работа, дипломное проектирование. Основной вид учебных занятий в вузе – лекция. Назначение лекций в системе вузовского преподавания разнообразно. Это и передача глубоких разносторонних знаний, и воспитание и развитие студента, и формирование глубокой убежденности, научного мировоззрения и моральных идеалов личности, и развитие творческих способностей слушателя. Лекции выполняют информативную, ориентирующую, методологическую и воспитывающую функции. В них последовательно и логично излагаются основные положения изучаемой дисциплины, сообщаются последние достижения, ставятся вопросы для исследования, дается материал для раздумий и логического осмысливания, приводятся результаты исследований лектора и кафедры. Пропуски лекций значительно усложняют дальнейшее восприятие читаемых лекций. Студент должен уметь слушать и конспектировать лекции. Важной задачей студента является запоминание основных фактов и положений прослушанной лекции. Здесь большое значение имеет тип памяти слушателя (зрительная, слуховая, моторная, или двигательная, и смешанная). </w:t>
      </w:r>
    </w:p>
    <w:p w:rsidR="00BD3CF8" w:rsidRDefault="00EF3CE4" w:rsidP="00EF3CE4">
      <w:pPr>
        <w:spacing w:after="0" w:line="360" w:lineRule="auto"/>
        <w:ind w:firstLine="709"/>
        <w:jc w:val="both"/>
        <w:rPr>
          <w:rFonts w:ascii="Times New Roman" w:hAnsi="Times New Roman" w:cs="Times New Roman"/>
          <w:sz w:val="28"/>
          <w:szCs w:val="28"/>
        </w:rPr>
      </w:pPr>
      <w:r w:rsidRPr="00EF3CE4">
        <w:rPr>
          <w:rFonts w:ascii="Times New Roman" w:hAnsi="Times New Roman" w:cs="Times New Roman"/>
          <w:sz w:val="28"/>
          <w:szCs w:val="28"/>
        </w:rPr>
        <w:t xml:space="preserve">Конспект – это запись наиболее важных и принципиальных положений излагаемой лектором темы. Нельзя записывать лекцию механически, так как это исключает восприятие освещаемых лектором положений. Читается </w:t>
      </w:r>
      <w:r w:rsidRPr="00EF3CE4">
        <w:rPr>
          <w:rFonts w:ascii="Times New Roman" w:hAnsi="Times New Roman" w:cs="Times New Roman"/>
          <w:sz w:val="28"/>
          <w:szCs w:val="28"/>
        </w:rPr>
        <w:lastRenderedPageBreak/>
        <w:t xml:space="preserve">лекция в темпе разговора, доклада, диктуются только отдельные положения, формулировки. Материал лекции, как правило, весьма сконцентрирован. Фактические данные и описания используются только для доказательств и иллюстраций излагаемых взглядов. Внимательно слушая лекцию, студент сам начинает понимать, что является главным, и делает соответствующие записи. Продолжительность лекции – 90 минут с пятиминутным перерывом через 45 минут. Важно в течение всего этого времени быть собранным, не отвлекаться, не заниматься посторонними делами. К каждой лекции надо готовиться. По конспекту, рекомендуемому учебнику, учебному пособию необходимо посмотреть материал предыдущих лекций. Неусвоенных, неясных, непонятных вопросов в них быть не должно. Если таковые появляются, то необходимо их изучить, используя консультации лектора. </w:t>
      </w:r>
    </w:p>
    <w:p w:rsidR="00BD3CF8" w:rsidRDefault="00EF3CE4" w:rsidP="00EF3CE4">
      <w:pPr>
        <w:spacing w:after="0" w:line="360" w:lineRule="auto"/>
        <w:ind w:firstLine="709"/>
        <w:jc w:val="both"/>
        <w:rPr>
          <w:rFonts w:ascii="Times New Roman" w:hAnsi="Times New Roman" w:cs="Times New Roman"/>
          <w:sz w:val="28"/>
          <w:szCs w:val="28"/>
        </w:rPr>
      </w:pPr>
      <w:r w:rsidRPr="00EF3CE4">
        <w:rPr>
          <w:rFonts w:ascii="Times New Roman" w:hAnsi="Times New Roman" w:cs="Times New Roman"/>
          <w:sz w:val="28"/>
          <w:szCs w:val="28"/>
        </w:rPr>
        <w:t xml:space="preserve">По рабочей программе дисциплины и календарному плану легко определить содержание очередной лекции, ее узловые вопросы и главные моменты.  Это поможет легче усвоить новый материал и произвести необходимые записи в конспекте. Полезно, после того как прослушана и записана лекция, внимательно прочитать записи, продумать их содержание, уточнить формулировки и положения. </w:t>
      </w:r>
    </w:p>
    <w:p w:rsidR="00BD3CF8" w:rsidRDefault="00EF3CE4" w:rsidP="00EF3CE4">
      <w:pPr>
        <w:spacing w:after="0" w:line="360" w:lineRule="auto"/>
        <w:ind w:firstLine="709"/>
        <w:jc w:val="both"/>
        <w:rPr>
          <w:rFonts w:ascii="Times New Roman" w:hAnsi="Times New Roman" w:cs="Times New Roman"/>
          <w:sz w:val="28"/>
          <w:szCs w:val="28"/>
        </w:rPr>
      </w:pPr>
      <w:r w:rsidRPr="00EF3CE4">
        <w:rPr>
          <w:rFonts w:ascii="Times New Roman" w:hAnsi="Times New Roman" w:cs="Times New Roman"/>
          <w:sz w:val="28"/>
          <w:szCs w:val="28"/>
        </w:rPr>
        <w:t xml:space="preserve">Практические и лабораторные работы также относятся к числу важнейших видов учебных занятий в вузе. В их основе лежит самостоятельная работа студентов под руководством преподавателя. Обычно они проводятся параллельно с лекциями. Их главная задача – научить студента применять теоретические положения дисциплины по решению практических задач, пользоваться приборами, производить наблюдения, привить навыки экспериментальной и исследовательской работы. Одновременно уточняются и развиваются теоретические положения изучаемой дисциплины. На практических и лабораторных занятиях обычно решаются предложенные преподавателем задачи. Занятия могут быть и по разделам, которые совсем не освещаются в лекциях. </w:t>
      </w:r>
    </w:p>
    <w:p w:rsidR="00BD3CF8" w:rsidRDefault="00EF3CE4" w:rsidP="00EF3CE4">
      <w:pPr>
        <w:spacing w:after="0" w:line="360" w:lineRule="auto"/>
        <w:ind w:firstLine="709"/>
        <w:jc w:val="both"/>
        <w:rPr>
          <w:rFonts w:ascii="Times New Roman" w:hAnsi="Times New Roman" w:cs="Times New Roman"/>
          <w:sz w:val="28"/>
          <w:szCs w:val="28"/>
        </w:rPr>
      </w:pPr>
      <w:r w:rsidRPr="00EF3CE4">
        <w:rPr>
          <w:rFonts w:ascii="Times New Roman" w:hAnsi="Times New Roman" w:cs="Times New Roman"/>
          <w:sz w:val="28"/>
          <w:szCs w:val="28"/>
        </w:rPr>
        <w:lastRenderedPageBreak/>
        <w:t xml:space="preserve">По некоторым курсам, например по курсу «Лабораторные методы изучения полезных ископаемых», они являются основным методом изучения материала. На этих занятиях студенты занимаются небольшими группами (2–3 человека) или индивидуально. Преподаватель проводит коллективные обсуждения способов и хода решения отдельных типовых задач, консультирует и направляет ход исследований студента. </w:t>
      </w:r>
    </w:p>
    <w:p w:rsidR="00BD3CF8" w:rsidRDefault="00EF3CE4" w:rsidP="00EF3CE4">
      <w:pPr>
        <w:spacing w:after="0" w:line="360" w:lineRule="auto"/>
        <w:ind w:firstLine="709"/>
        <w:jc w:val="both"/>
        <w:rPr>
          <w:rFonts w:ascii="Times New Roman" w:hAnsi="Times New Roman" w:cs="Times New Roman"/>
          <w:sz w:val="28"/>
          <w:szCs w:val="28"/>
        </w:rPr>
      </w:pPr>
      <w:r w:rsidRPr="00EF3CE4">
        <w:rPr>
          <w:rFonts w:ascii="Times New Roman" w:hAnsi="Times New Roman" w:cs="Times New Roman"/>
          <w:sz w:val="28"/>
          <w:szCs w:val="28"/>
        </w:rPr>
        <w:t>Семинар ближе к лекциям и тематически связан с ними. Семинарные занятия состоят обычно из небольшого числа кратких сообщений студентов по обсуждаемой теме, а затем вопросов, ответов и активного обсуждения затронутых проблем. Значение этих занятий состоит в том, чтобы помочь студенту глубже разобраться в теоретических вопросах, первоисточниках и другой рекомендуемой литературе, а также изучить и сделать своим достоянием материал лекций, рекомендуемую литературу и консультации преподавателя. На семинарах студент учится логически мыслить, анализировать и обобщать факты, делать выводы. Они служат также средством контроля преподавателя за самостоятельной работой студентов. Эта форма учебных занятий широко используется при изучении студентами</w:t>
      </w:r>
      <w:r w:rsidR="00BD3CF8">
        <w:rPr>
          <w:rFonts w:ascii="Times New Roman" w:hAnsi="Times New Roman" w:cs="Times New Roman"/>
          <w:sz w:val="28"/>
          <w:szCs w:val="28"/>
        </w:rPr>
        <w:t xml:space="preserve"> </w:t>
      </w:r>
      <w:r w:rsidRPr="00EF3CE4">
        <w:rPr>
          <w:rFonts w:ascii="Times New Roman" w:hAnsi="Times New Roman" w:cs="Times New Roman"/>
          <w:sz w:val="28"/>
          <w:szCs w:val="28"/>
        </w:rPr>
        <w:t xml:space="preserve">гуманитарных дисциплин. В последние годы успешно практикуется составление студентами рефератов с проведением семинаров по некоторым специальным геологическим дисциплинам. </w:t>
      </w:r>
    </w:p>
    <w:p w:rsidR="00BD3CF8" w:rsidRDefault="00EF3CE4" w:rsidP="00EF3CE4">
      <w:pPr>
        <w:spacing w:after="0" w:line="360" w:lineRule="auto"/>
        <w:ind w:firstLine="709"/>
        <w:jc w:val="both"/>
        <w:rPr>
          <w:rFonts w:ascii="Times New Roman" w:hAnsi="Times New Roman" w:cs="Times New Roman"/>
          <w:sz w:val="28"/>
          <w:szCs w:val="28"/>
        </w:rPr>
      </w:pPr>
      <w:r w:rsidRPr="00EF3CE4">
        <w:rPr>
          <w:rFonts w:ascii="Times New Roman" w:hAnsi="Times New Roman" w:cs="Times New Roman"/>
          <w:sz w:val="28"/>
          <w:szCs w:val="28"/>
        </w:rPr>
        <w:t xml:space="preserve">Курсовые проекты и работы – это форма учета и контроля усвоения учебного материала по наиболее важным для данной специальности дисциплинам и в то же время иллюстрация способностей студента ставить, проводить и обобщать результаты исследований по заданной теме. Выполнение их проводится в соответствии с учебными планами и программами. Часто они являются прототипами отдельных разделов дипломных проектов или отчетов специалистов при работе на производстве. Публичная защита курсовых проектов и работ в специально организованных комиссиях кафедры – важная веха в обучении студента. Завершающим </w:t>
      </w:r>
      <w:r w:rsidRPr="00EF3CE4">
        <w:rPr>
          <w:rFonts w:ascii="Times New Roman" w:hAnsi="Times New Roman" w:cs="Times New Roman"/>
          <w:sz w:val="28"/>
          <w:szCs w:val="28"/>
        </w:rPr>
        <w:lastRenderedPageBreak/>
        <w:t>этапом в учебе студента является дипломное проектирование и защита выпускной квалификационной работы в ГАК.</w:t>
      </w:r>
    </w:p>
    <w:p w:rsidR="00BD3CF8" w:rsidRDefault="00EF3CE4" w:rsidP="00EF3CE4">
      <w:pPr>
        <w:spacing w:after="0" w:line="360" w:lineRule="auto"/>
        <w:ind w:firstLine="709"/>
        <w:jc w:val="both"/>
        <w:rPr>
          <w:rFonts w:ascii="Times New Roman" w:hAnsi="Times New Roman" w:cs="Times New Roman"/>
          <w:sz w:val="28"/>
          <w:szCs w:val="28"/>
        </w:rPr>
      </w:pPr>
      <w:r w:rsidRPr="00EF3CE4">
        <w:rPr>
          <w:rFonts w:ascii="Times New Roman" w:hAnsi="Times New Roman" w:cs="Times New Roman"/>
          <w:sz w:val="28"/>
          <w:szCs w:val="28"/>
        </w:rPr>
        <w:t xml:space="preserve"> ВКР – самостоятельная работа студента, доказательство его соответствия квалификации бакалавра (магистра) техники и технологии. Главным моментом в обучении студента в вузе является его самостоятельная работа. В учебных планах строго регламентировано количество обязательных часов учебных занятий в неделю. На всех восьми семестрах четырех курсов еженедельная учебная работа студентов составляет 24 часа. Официально установленная продолжительность рабочего дня студента составляет 9 часов, что при 4-часовой ежедневной аудиторной занятости на самостоятельную работу во внеаудиторное время приходится в среднем 5 часов ежедневно.</w:t>
      </w:r>
    </w:p>
    <w:p w:rsidR="00BD3CF8" w:rsidRDefault="00EF3CE4" w:rsidP="00EF3CE4">
      <w:pPr>
        <w:spacing w:after="0" w:line="360" w:lineRule="auto"/>
        <w:ind w:firstLine="709"/>
        <w:jc w:val="both"/>
        <w:rPr>
          <w:rFonts w:ascii="Times New Roman" w:hAnsi="Times New Roman" w:cs="Times New Roman"/>
          <w:sz w:val="28"/>
          <w:szCs w:val="28"/>
        </w:rPr>
      </w:pPr>
      <w:r w:rsidRPr="00EF3CE4">
        <w:rPr>
          <w:rFonts w:ascii="Times New Roman" w:hAnsi="Times New Roman" w:cs="Times New Roman"/>
          <w:sz w:val="28"/>
          <w:szCs w:val="28"/>
        </w:rPr>
        <w:t xml:space="preserve">Под самостоятельной работой студентов понимается: </w:t>
      </w:r>
    </w:p>
    <w:p w:rsidR="00BD3CF8" w:rsidRDefault="00BD3CF8" w:rsidP="00EF3C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F3CE4" w:rsidRPr="00EF3CE4">
        <w:rPr>
          <w:rFonts w:ascii="Times New Roman" w:hAnsi="Times New Roman" w:cs="Times New Roman"/>
          <w:sz w:val="28"/>
          <w:szCs w:val="28"/>
        </w:rPr>
        <w:t xml:space="preserve"> работа во внеаудиторное время, включающая в себя выполнение курсовых проектов и работ, предусмотренных учебным планом; </w:t>
      </w:r>
    </w:p>
    <w:p w:rsidR="00BD3CF8" w:rsidRDefault="00BD3CF8" w:rsidP="00EF3C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F3CE4" w:rsidRPr="00EF3CE4">
        <w:rPr>
          <w:rFonts w:ascii="Times New Roman" w:hAnsi="Times New Roman" w:cs="Times New Roman"/>
          <w:sz w:val="28"/>
          <w:szCs w:val="28"/>
        </w:rPr>
        <w:t xml:space="preserve"> проработка лекционного материала и освоение разделов лекционного курса, вынесенных на самостоятельное изучение; </w:t>
      </w:r>
    </w:p>
    <w:p w:rsidR="00BD3CF8" w:rsidRDefault="00BD3CF8" w:rsidP="00EF3C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F3CE4" w:rsidRPr="00EF3CE4">
        <w:rPr>
          <w:rFonts w:ascii="Times New Roman" w:hAnsi="Times New Roman" w:cs="Times New Roman"/>
          <w:sz w:val="28"/>
          <w:szCs w:val="28"/>
        </w:rPr>
        <w:t xml:space="preserve"> подготовка к семинарам, лабораторным и практическим занятиям; </w:t>
      </w:r>
    </w:p>
    <w:p w:rsidR="00BD3CF8" w:rsidRDefault="00BD3CF8" w:rsidP="00EF3C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F3CE4" w:rsidRPr="00EF3CE4">
        <w:rPr>
          <w:rFonts w:ascii="Times New Roman" w:hAnsi="Times New Roman" w:cs="Times New Roman"/>
          <w:sz w:val="28"/>
          <w:szCs w:val="28"/>
        </w:rPr>
        <w:t xml:space="preserve"> оформление отчетов по лабораторным работам и исследованиям;</w:t>
      </w:r>
    </w:p>
    <w:p w:rsidR="00BD3CF8" w:rsidRDefault="00BD3CF8" w:rsidP="00EF3C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F3CE4" w:rsidRPr="00EF3CE4">
        <w:rPr>
          <w:rFonts w:ascii="Times New Roman" w:hAnsi="Times New Roman" w:cs="Times New Roman"/>
          <w:sz w:val="28"/>
          <w:szCs w:val="28"/>
        </w:rPr>
        <w:t xml:space="preserve"> решение задач, выданных на практических занятиях;</w:t>
      </w:r>
    </w:p>
    <w:p w:rsidR="00BD3CF8" w:rsidRDefault="00BD3CF8" w:rsidP="00EF3C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F3CE4" w:rsidRPr="00EF3CE4">
        <w:rPr>
          <w:rFonts w:ascii="Times New Roman" w:hAnsi="Times New Roman" w:cs="Times New Roman"/>
          <w:sz w:val="28"/>
          <w:szCs w:val="28"/>
        </w:rPr>
        <w:t xml:space="preserve"> переводы на кафедрах иностранного языка;</w:t>
      </w:r>
    </w:p>
    <w:p w:rsidR="00BD3CF8" w:rsidRDefault="00BD3CF8" w:rsidP="00EF3C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F3CE4" w:rsidRPr="00EF3CE4">
        <w:rPr>
          <w:rFonts w:ascii="Times New Roman" w:hAnsi="Times New Roman" w:cs="Times New Roman"/>
          <w:sz w:val="28"/>
          <w:szCs w:val="28"/>
        </w:rPr>
        <w:t xml:space="preserve"> самоподготовка по дополнительным видам обучения; </w:t>
      </w:r>
    </w:p>
    <w:p w:rsidR="00BD3CF8" w:rsidRDefault="00BD3CF8" w:rsidP="00EF3C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F3CE4" w:rsidRPr="00EF3CE4">
        <w:rPr>
          <w:rFonts w:ascii="Times New Roman" w:hAnsi="Times New Roman" w:cs="Times New Roman"/>
          <w:sz w:val="28"/>
          <w:szCs w:val="28"/>
        </w:rPr>
        <w:t xml:space="preserve"> подготовка к контрольным работам и коллоквиумам и т. д., </w:t>
      </w:r>
    </w:p>
    <w:p w:rsidR="00BD3CF8" w:rsidRDefault="00EF3CE4" w:rsidP="00BD3CF8">
      <w:pPr>
        <w:spacing w:after="0" w:line="360" w:lineRule="auto"/>
        <w:jc w:val="both"/>
        <w:rPr>
          <w:rFonts w:ascii="Times New Roman" w:hAnsi="Times New Roman" w:cs="Times New Roman"/>
          <w:sz w:val="28"/>
          <w:szCs w:val="28"/>
        </w:rPr>
      </w:pPr>
      <w:r w:rsidRPr="00EF3CE4">
        <w:rPr>
          <w:rFonts w:ascii="Times New Roman" w:hAnsi="Times New Roman" w:cs="Times New Roman"/>
          <w:sz w:val="28"/>
          <w:szCs w:val="28"/>
        </w:rPr>
        <w:t xml:space="preserve">а также элементы самостоятельной (исследовательской) деятельности студентов по всем видам учебных занятий. Заниматься самостоятельно студент должен ежедневно с соблюдением правильной организации и гигиены труда, чередуя труд с разумным отдыхом. Систематический труд содействует экономии как умственных, так и физических сил, и в то же время является значительно более продуктивным. </w:t>
      </w:r>
    </w:p>
    <w:p w:rsidR="00BD3CF8" w:rsidRDefault="00BD3CF8" w:rsidP="00BD3CF8">
      <w:pPr>
        <w:spacing w:after="0" w:line="360" w:lineRule="auto"/>
        <w:ind w:firstLine="708"/>
        <w:jc w:val="both"/>
        <w:rPr>
          <w:rFonts w:ascii="Times New Roman" w:hAnsi="Times New Roman" w:cs="Times New Roman"/>
          <w:sz w:val="28"/>
          <w:szCs w:val="28"/>
        </w:rPr>
      </w:pPr>
    </w:p>
    <w:p w:rsidR="00BD3CF8" w:rsidRDefault="00BD3CF8" w:rsidP="00BD3CF8">
      <w:pPr>
        <w:spacing w:after="0" w:line="360" w:lineRule="auto"/>
        <w:ind w:firstLine="708"/>
        <w:jc w:val="both"/>
        <w:rPr>
          <w:rFonts w:ascii="Times New Roman" w:hAnsi="Times New Roman" w:cs="Times New Roman"/>
          <w:sz w:val="28"/>
          <w:szCs w:val="28"/>
        </w:rPr>
      </w:pPr>
    </w:p>
    <w:p w:rsidR="00BD3CF8" w:rsidRDefault="00BD3CF8" w:rsidP="00BD3CF8">
      <w:pPr>
        <w:spacing w:after="0" w:line="360" w:lineRule="auto"/>
        <w:ind w:firstLine="708"/>
        <w:jc w:val="center"/>
        <w:rPr>
          <w:rFonts w:ascii="Times New Roman" w:hAnsi="Times New Roman" w:cs="Times New Roman"/>
          <w:sz w:val="28"/>
          <w:szCs w:val="28"/>
        </w:rPr>
      </w:pPr>
      <w:r>
        <w:rPr>
          <w:rFonts w:ascii="Times New Roman" w:hAnsi="Times New Roman" w:cs="Times New Roman"/>
          <w:sz w:val="28"/>
          <w:szCs w:val="28"/>
        </w:rPr>
        <w:t xml:space="preserve">1.4 </w:t>
      </w:r>
      <w:r w:rsidR="00EF3CE4" w:rsidRPr="00EF3CE4">
        <w:rPr>
          <w:rFonts w:ascii="Times New Roman" w:hAnsi="Times New Roman" w:cs="Times New Roman"/>
          <w:sz w:val="28"/>
          <w:szCs w:val="28"/>
        </w:rPr>
        <w:t>Формы контроля результатов учебной работы студентов</w:t>
      </w:r>
    </w:p>
    <w:p w:rsidR="00BD3CF8" w:rsidRDefault="00BD3CF8" w:rsidP="00BD3CF8">
      <w:pPr>
        <w:spacing w:after="0" w:line="360" w:lineRule="auto"/>
        <w:ind w:firstLine="708"/>
        <w:jc w:val="both"/>
        <w:rPr>
          <w:rFonts w:ascii="Times New Roman" w:hAnsi="Times New Roman" w:cs="Times New Roman"/>
          <w:sz w:val="28"/>
          <w:szCs w:val="28"/>
        </w:rPr>
      </w:pPr>
    </w:p>
    <w:p w:rsidR="00BD3CF8" w:rsidRDefault="00EF3CE4" w:rsidP="00BD3CF8">
      <w:pPr>
        <w:spacing w:after="0" w:line="360" w:lineRule="auto"/>
        <w:ind w:firstLine="708"/>
        <w:jc w:val="both"/>
        <w:rPr>
          <w:rFonts w:ascii="Times New Roman" w:hAnsi="Times New Roman" w:cs="Times New Roman"/>
          <w:sz w:val="28"/>
          <w:szCs w:val="28"/>
        </w:rPr>
      </w:pPr>
      <w:r w:rsidRPr="00EF3CE4">
        <w:rPr>
          <w:rFonts w:ascii="Times New Roman" w:hAnsi="Times New Roman" w:cs="Times New Roman"/>
          <w:sz w:val="28"/>
          <w:szCs w:val="28"/>
        </w:rPr>
        <w:t xml:space="preserve">Видами проверки степени усвоения студентами учебного материала и определения качества их успеваемости являются экзамены, зачеты, защита курсовых проектов и работ, коллоквиумы, письменные контрольные работы в аудитории, домашние контрольные работы, рефераты, защита дипломных проектов (работ) на ГАК. Наиболее распространенными из перечисленных форм контроля работы студентов являются экзамены и зачеты. </w:t>
      </w:r>
    </w:p>
    <w:p w:rsidR="00BD3CF8" w:rsidRDefault="00EF3CE4" w:rsidP="00BD3CF8">
      <w:pPr>
        <w:spacing w:after="0" w:line="360" w:lineRule="auto"/>
        <w:ind w:firstLine="708"/>
        <w:jc w:val="both"/>
        <w:rPr>
          <w:rFonts w:ascii="Times New Roman" w:hAnsi="Times New Roman" w:cs="Times New Roman"/>
          <w:sz w:val="28"/>
          <w:szCs w:val="28"/>
        </w:rPr>
      </w:pPr>
      <w:r w:rsidRPr="00EF3CE4">
        <w:rPr>
          <w:rFonts w:ascii="Times New Roman" w:hAnsi="Times New Roman" w:cs="Times New Roman"/>
          <w:sz w:val="28"/>
          <w:szCs w:val="28"/>
        </w:rPr>
        <w:t xml:space="preserve">Экзамен – это проверка и оценка знаний, главным образом по вопросам теории данной дисциплины. Студент должен знать и понимать задачи и цели, содержание и методы, практическое значение данной науки. Необходимо глубокое понимание и умение анализировать материал и на основе этого делать соответствующие выводы, умело подкрепляя их фактическими данными. Во время каждой сессии студенты сдают не более 4-х экзаменов. Успех экзаменов зависит от систематической и добросовестной работы студента на протяжении всего семестра и от правильной организации подготовки к экзаменам накануне и в период экзаменационной сессии. Подготовку к сдаче экзамена нужно начинать с первых дней семестра, активизируя ее за месяц–полтора до начала сессии. Важное значение имеет повторение изученного материала, при этом повторение, как правило, процесс индивидуальный, зависящий от особенностей психики, интереса, склонности, способности и характера личности. </w:t>
      </w:r>
    </w:p>
    <w:p w:rsidR="00BD3CF8" w:rsidRDefault="00EF3CE4" w:rsidP="00BD3CF8">
      <w:pPr>
        <w:spacing w:after="0" w:line="360" w:lineRule="auto"/>
        <w:ind w:firstLine="708"/>
        <w:jc w:val="both"/>
        <w:rPr>
          <w:rFonts w:ascii="Times New Roman" w:hAnsi="Times New Roman" w:cs="Times New Roman"/>
          <w:sz w:val="28"/>
          <w:szCs w:val="28"/>
        </w:rPr>
      </w:pPr>
      <w:r w:rsidRPr="00EF3CE4">
        <w:rPr>
          <w:rFonts w:ascii="Times New Roman" w:hAnsi="Times New Roman" w:cs="Times New Roman"/>
          <w:sz w:val="28"/>
          <w:szCs w:val="28"/>
        </w:rPr>
        <w:t xml:space="preserve">Экзамен – это испытание и моральных качеств. При правильной подготовке к экзамену существенно перерабатывается и дополняется конспект лекций. </w:t>
      </w:r>
    </w:p>
    <w:p w:rsidR="00BD3CF8" w:rsidRDefault="00EF3CE4" w:rsidP="00BD3CF8">
      <w:pPr>
        <w:spacing w:after="0" w:line="360" w:lineRule="auto"/>
        <w:ind w:firstLine="708"/>
        <w:jc w:val="both"/>
        <w:rPr>
          <w:rFonts w:ascii="Times New Roman" w:hAnsi="Times New Roman" w:cs="Times New Roman"/>
          <w:sz w:val="28"/>
          <w:szCs w:val="28"/>
        </w:rPr>
      </w:pPr>
      <w:r w:rsidRPr="00EF3CE4">
        <w:rPr>
          <w:rFonts w:ascii="Times New Roman" w:hAnsi="Times New Roman" w:cs="Times New Roman"/>
          <w:sz w:val="28"/>
          <w:szCs w:val="28"/>
        </w:rPr>
        <w:t xml:space="preserve">Зачет – это вид проверки и учета знаний студентов по крупным разделам теоретических курсов и по дисциплинам, в изучении которых преобладают практические и лабораторные занятия. Чтобы получить зачет, студент должен вести систематическую самостоятельную работу, готовиться </w:t>
      </w:r>
      <w:r w:rsidRPr="00EF3CE4">
        <w:rPr>
          <w:rFonts w:ascii="Times New Roman" w:hAnsi="Times New Roman" w:cs="Times New Roman"/>
          <w:sz w:val="28"/>
          <w:szCs w:val="28"/>
        </w:rPr>
        <w:lastRenderedPageBreak/>
        <w:t>к каждому занятию, принимать активное участие в семинарах, иметь конспекты по обязательной литературе. Добросовестно работающим студентам зачет может быть выставлен автоматически, без его сдачи. Отсутствие зачета, хотя бы по одной дисциплине, ведет к недопущению студента к экзаменационной сессии по всем другим дисциплинам. По ряду дисциплин предусмотрено проведение письменных контрольных работ: в аудитории или в домашних условиях. Зачет выставляется лишь после выполнения этих работ. В последнее время всё шире внедряются обучающие и контролирующие технические средства, машины-экзаменаторы.</w:t>
      </w:r>
    </w:p>
    <w:p w:rsidR="00BD3CF8" w:rsidRDefault="00EF3CE4" w:rsidP="00BD3CF8">
      <w:pPr>
        <w:spacing w:after="0" w:line="360" w:lineRule="auto"/>
        <w:ind w:firstLine="708"/>
        <w:jc w:val="both"/>
        <w:rPr>
          <w:rFonts w:ascii="Times New Roman" w:hAnsi="Times New Roman" w:cs="Times New Roman"/>
          <w:sz w:val="28"/>
          <w:szCs w:val="28"/>
        </w:rPr>
      </w:pPr>
      <w:r w:rsidRPr="00EF3CE4">
        <w:rPr>
          <w:rFonts w:ascii="Times New Roman" w:hAnsi="Times New Roman" w:cs="Times New Roman"/>
          <w:sz w:val="28"/>
          <w:szCs w:val="28"/>
        </w:rPr>
        <w:t xml:space="preserve"> Коллоквиум представляет собой собеседование преподавателя с одним или несколькими студентами с целью выяснения их знаний и готовности проведения тех или иных практических или лабораторных работ. </w:t>
      </w:r>
    </w:p>
    <w:p w:rsidR="00DF5BA6" w:rsidRDefault="00EF3CE4" w:rsidP="00BD3CF8">
      <w:pPr>
        <w:spacing w:after="0" w:line="360" w:lineRule="auto"/>
        <w:ind w:firstLine="708"/>
        <w:jc w:val="both"/>
        <w:rPr>
          <w:rFonts w:ascii="Times New Roman" w:hAnsi="Times New Roman" w:cs="Times New Roman"/>
          <w:sz w:val="28"/>
          <w:szCs w:val="28"/>
        </w:rPr>
      </w:pPr>
      <w:r w:rsidRPr="00EF3CE4">
        <w:rPr>
          <w:rFonts w:ascii="Times New Roman" w:hAnsi="Times New Roman" w:cs="Times New Roman"/>
          <w:sz w:val="28"/>
          <w:szCs w:val="28"/>
        </w:rPr>
        <w:t>Рефератом обычно является доклад на заданную тему по определенным источникам или продуманный пересказ содержания книги или ряда  источников для информации о новой литературе. Кроме глубокого овладения материалом, здесь требуется еще и умение литературного изложения, систематизации материалов по определенному плану. В последнее время в вузах проводится ежемесячная аттестация студентов по всем предметам, изучаемым ими в данном семестре. Это еще одна форма текущего контроля успеваемости студентов, позволяющая, при необходимости, принимать своевременные меры по активизации работы студента.</w:t>
      </w:r>
    </w:p>
    <w:p w:rsidR="006D2457" w:rsidRDefault="006D2457" w:rsidP="00EF3CE4">
      <w:pPr>
        <w:spacing w:after="0" w:line="360" w:lineRule="auto"/>
        <w:ind w:firstLine="709"/>
        <w:jc w:val="both"/>
        <w:rPr>
          <w:rFonts w:ascii="Times New Roman" w:hAnsi="Times New Roman" w:cs="Times New Roman"/>
          <w:sz w:val="28"/>
          <w:szCs w:val="28"/>
        </w:rPr>
      </w:pPr>
    </w:p>
    <w:p w:rsidR="00BD3CF8" w:rsidRDefault="006D2457" w:rsidP="006D2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работе геолога всегда есть элементы исследования. Огромное значение в геологии имеют и специальные научно-исследовательские работы. Очень важно поэтому заранее развивать интерес и способность студентов к исследовательской работе. </w:t>
      </w:r>
    </w:p>
    <w:p w:rsidR="006D2457" w:rsidRDefault="006D2457" w:rsidP="006D2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Учебно-исследовательская работа студента осуществляется в процессе учебных занятий. Студент на учебных занятиях приобретает навыки творческой, научно-технической и исследовательской работы. Овладев методикой исследования, он должен самостоятельно решить задачу, уже </w:t>
      </w:r>
      <w:r>
        <w:rPr>
          <w:rFonts w:ascii="Times New Roman" w:hAnsi="Times New Roman" w:cs="Times New Roman"/>
          <w:sz w:val="28"/>
          <w:szCs w:val="28"/>
        </w:rPr>
        <w:lastRenderedPageBreak/>
        <w:t>решенную наукой и техникой. Здесь обычно важен не полученный результат исследования, а процесс обучения исследовательскому труду. Студент выступает как ученик и учится творческим навыкам. Последние он также получает, занимаясь в научных кружках, организуемых на различных кафедрах.</w:t>
      </w:r>
    </w:p>
    <w:p w:rsidR="006D2457" w:rsidRDefault="006D2457" w:rsidP="006D2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Научно-исследовательская работа студента предполагает получение нового результата исследования, т. е. создание, открытие, изобретение чего-то нового, большого или малого, в производстве, технике, науке. Студент не только получает исследовательские навыки, но и становится автором или соавтором нового результата исследования. Нередко НИРС связана с выполнением госбюджетных или хоздоговорных работ кафедр. Ее результаты докладываются  на  семинарах, конференциях, входят в отчеты по договорам, являются основой дипломных работ. Особенно плодотворна научно-исследовательская работа в студенческих научно-исследовательских лабораториях (СНИЛ), где проводятся исследования по крупным вопросам или проблемам. Любая УИРС и НИРС предполагает проведение следующих этапов научных исследований: </w:t>
      </w:r>
    </w:p>
    <w:p w:rsidR="006D2457" w:rsidRDefault="006D2457" w:rsidP="006D2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подготовительный этап (изучение темы исследования по литературе, приобретение навыков работы, освоение методов и методик исследования);</w:t>
      </w:r>
    </w:p>
    <w:p w:rsidR="006D2457" w:rsidRDefault="006D2457" w:rsidP="006D2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постановка задачи исследования;</w:t>
      </w:r>
    </w:p>
    <w:p w:rsidR="006D2457" w:rsidRDefault="006D2457" w:rsidP="006D2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предварительный анализ имеющейся информации, условий и методов решения задачи исследования; </w:t>
      </w:r>
    </w:p>
    <w:p w:rsidR="006D2457" w:rsidRDefault="006D2457" w:rsidP="006D2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формулировка исходных предположений и их теоретический анализ; </w:t>
      </w:r>
    </w:p>
    <w:p w:rsidR="006D2457" w:rsidRDefault="006D2457" w:rsidP="006D2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планирование, организация и проведение исследования или эксперимента; </w:t>
      </w:r>
    </w:p>
    <w:p w:rsidR="006D2457" w:rsidRDefault="006D2457" w:rsidP="006D2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анализ и обобщение полученных результатов; </w:t>
      </w:r>
    </w:p>
    <w:p w:rsidR="006D2457" w:rsidRDefault="006D2457" w:rsidP="006D2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проверка рабочих гипотез на  основе полученных результатов;</w:t>
      </w:r>
    </w:p>
    <w:p w:rsidR="006D2457" w:rsidRDefault="006D2457" w:rsidP="006D2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формулировка новых положений или законов, выводов и обобщений;</w:t>
      </w:r>
    </w:p>
    <w:p w:rsidR="006D2457" w:rsidRDefault="006D2457" w:rsidP="006D2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объяснение сущности явлений, процессов, предсказаний;</w:t>
      </w:r>
    </w:p>
    <w:p w:rsidR="006D2457" w:rsidRDefault="006D2457" w:rsidP="006D2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рекомендации по внедрению или использованию полученных результатов; </w:t>
      </w:r>
    </w:p>
    <w:p w:rsidR="006D2457" w:rsidRDefault="006D2457" w:rsidP="006D2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оформление отчета по УИР или НИР; </w:t>
      </w:r>
    </w:p>
    <w:p w:rsidR="006D2457" w:rsidRDefault="006D2457" w:rsidP="006D2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обмен информацией (доклад, статья и т. п.). </w:t>
      </w:r>
    </w:p>
    <w:p w:rsidR="00BD3CF8" w:rsidRDefault="006D2457" w:rsidP="006D2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Уровень НИРС, как правило, значительно выше, чем УИРС, но  значение последней преуменьшать не следует. Она особенно важна на младших курсах. УИРС и НИРС осуществляются как в учебное, так и во внеучебное время. Студенты занимаются НИР на кафедрах, в лабораториях и в библиотеке. Учебная и научно-исследовательская работа студентов немыслима без учебников, учебных пособий, монографий и других научных изданий, огромное количество которых сопровождает стремительное развитие науки и техники в наши дни. </w:t>
      </w:r>
    </w:p>
    <w:p w:rsidR="00BD3CF8" w:rsidRDefault="00BD3CF8" w:rsidP="006D2457">
      <w:pPr>
        <w:spacing w:after="0" w:line="360" w:lineRule="auto"/>
        <w:ind w:firstLine="709"/>
        <w:jc w:val="both"/>
        <w:rPr>
          <w:rFonts w:ascii="Times New Roman" w:hAnsi="Times New Roman" w:cs="Times New Roman"/>
          <w:sz w:val="28"/>
          <w:szCs w:val="28"/>
        </w:rPr>
      </w:pPr>
    </w:p>
    <w:p w:rsidR="00BD3CF8" w:rsidRDefault="006D2457" w:rsidP="006D24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Научно-техническая библиотека университета – одно из богатейших книгохранилищ Сибири – относится к числу крупных вузовских библиотек России. НТБ является научной лабораторией университета. Фонды ее насчитывают свыше полутора миллионов печатных единиц и могут удовлетворить самые разнообразные запросы. В библиотеку ежегодно поступает свыше 100 тысяч печатных единиц. При библиотеке создан отдел научно-технической информации, выполняющий функции информационного центра по обеспечению профессорско-преподавательского состава, научных работников и студентов научно-технической информацией, отражающей современные достижения отечественной и зарубежной науки и техники. Значительное место в деятельности библиотеки занимает ее работа по пропаганде библиотечно-библиографических знаний. </w:t>
      </w:r>
    </w:p>
    <w:p w:rsidR="00EF3CE4" w:rsidRPr="00EF3CE4" w:rsidRDefault="00EF3CE4" w:rsidP="00EF3CE4">
      <w:pPr>
        <w:spacing w:after="0" w:line="360" w:lineRule="auto"/>
        <w:ind w:firstLine="709"/>
        <w:jc w:val="both"/>
        <w:rPr>
          <w:rFonts w:ascii="Times New Roman" w:hAnsi="Times New Roman" w:cs="Times New Roman"/>
          <w:sz w:val="28"/>
          <w:szCs w:val="28"/>
        </w:rPr>
      </w:pPr>
    </w:p>
    <w:sectPr w:rsidR="00EF3CE4" w:rsidRPr="00EF3CE4" w:rsidSect="00DF5BA6">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457" w:rsidRDefault="006D2457" w:rsidP="006D2457">
      <w:pPr>
        <w:spacing w:after="0" w:line="240" w:lineRule="auto"/>
      </w:pPr>
      <w:r>
        <w:separator/>
      </w:r>
    </w:p>
  </w:endnote>
  <w:endnote w:type="continuationSeparator" w:id="0">
    <w:p w:rsidR="006D2457" w:rsidRDefault="006D2457" w:rsidP="006D24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04907"/>
      <w:docPartObj>
        <w:docPartGallery w:val="Page Numbers (Bottom of Page)"/>
        <w:docPartUnique/>
      </w:docPartObj>
    </w:sdtPr>
    <w:sdtContent>
      <w:p w:rsidR="006D2457" w:rsidRDefault="006D2457">
        <w:pPr>
          <w:pStyle w:val="a5"/>
          <w:jc w:val="center"/>
        </w:pPr>
        <w:fldSimple w:instr=" PAGE   \* MERGEFORMAT ">
          <w:r w:rsidR="004A2273">
            <w:rPr>
              <w:noProof/>
            </w:rPr>
            <w:t>2</w:t>
          </w:r>
        </w:fldSimple>
      </w:p>
    </w:sdtContent>
  </w:sdt>
  <w:p w:rsidR="006D2457" w:rsidRDefault="006D245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457" w:rsidRDefault="006D2457" w:rsidP="006D2457">
      <w:pPr>
        <w:spacing w:after="0" w:line="240" w:lineRule="auto"/>
      </w:pPr>
      <w:r>
        <w:separator/>
      </w:r>
    </w:p>
  </w:footnote>
  <w:footnote w:type="continuationSeparator" w:id="0">
    <w:p w:rsidR="006D2457" w:rsidRDefault="006D2457" w:rsidP="006D245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proofState w:spelling="clean"/>
  <w:defaultTabStop w:val="708"/>
  <w:characterSpacingControl w:val="doNotCompress"/>
  <w:footnotePr>
    <w:footnote w:id="-1"/>
    <w:footnote w:id="0"/>
  </w:footnotePr>
  <w:endnotePr>
    <w:endnote w:id="-1"/>
    <w:endnote w:id="0"/>
  </w:endnotePr>
  <w:compat/>
  <w:rsids>
    <w:rsidRoot w:val="00EF3CE4"/>
    <w:rsid w:val="004A2273"/>
    <w:rsid w:val="006D2457"/>
    <w:rsid w:val="00BD3CF8"/>
    <w:rsid w:val="00CE5E0D"/>
    <w:rsid w:val="00DF5BA6"/>
    <w:rsid w:val="00EF3C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BA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D245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D2457"/>
  </w:style>
  <w:style w:type="paragraph" w:styleId="a5">
    <w:name w:val="footer"/>
    <w:basedOn w:val="a"/>
    <w:link w:val="a6"/>
    <w:uiPriority w:val="99"/>
    <w:unhideWhenUsed/>
    <w:rsid w:val="006D245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D2457"/>
  </w:style>
</w:styles>
</file>

<file path=word/webSettings.xml><?xml version="1.0" encoding="utf-8"?>
<w:webSettings xmlns:r="http://schemas.openxmlformats.org/officeDocument/2006/relationships" xmlns:w="http://schemas.openxmlformats.org/wordprocessingml/2006/main">
  <w:divs>
    <w:div w:id="497036871">
      <w:bodyDiv w:val="1"/>
      <w:marLeft w:val="0"/>
      <w:marRight w:val="0"/>
      <w:marTop w:val="0"/>
      <w:marBottom w:val="0"/>
      <w:divBdr>
        <w:top w:val="none" w:sz="0" w:space="0" w:color="auto"/>
        <w:left w:val="none" w:sz="0" w:space="0" w:color="auto"/>
        <w:bottom w:val="none" w:sz="0" w:space="0" w:color="auto"/>
        <w:right w:val="none" w:sz="0" w:space="0" w:color="auto"/>
      </w:divBdr>
    </w:div>
    <w:div w:id="79633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9</Pages>
  <Words>2365</Words>
  <Characters>13486</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Алексей</cp:lastModifiedBy>
  <cp:revision>5</cp:revision>
  <dcterms:created xsi:type="dcterms:W3CDTF">2016-10-23T07:39:00Z</dcterms:created>
  <dcterms:modified xsi:type="dcterms:W3CDTF">2016-10-23T11:40:00Z</dcterms:modified>
</cp:coreProperties>
</file>